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661"/>
        <w:tblW w:w="11070" w:type="dxa"/>
        <w:tblLook w:val="04A0" w:firstRow="1" w:lastRow="0" w:firstColumn="1" w:lastColumn="0" w:noHBand="0" w:noVBand="1"/>
      </w:tblPr>
      <w:tblGrid>
        <w:gridCol w:w="2970"/>
        <w:gridCol w:w="900"/>
        <w:gridCol w:w="900"/>
        <w:gridCol w:w="3078"/>
        <w:gridCol w:w="3222"/>
      </w:tblGrid>
      <w:tr w:rsidR="00953FF7" w:rsidRPr="00953FF7" w14:paraId="2EDD9233" w14:textId="77777777" w:rsidTr="00986A37">
        <w:trPr>
          <w:trHeight w:val="810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B0D2C" w14:textId="77777777" w:rsidR="00F561E5" w:rsidRPr="00F561E5" w:rsidRDefault="00986A37" w:rsidP="009B3115">
            <w:pPr>
              <w:ind w:left="-3168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642ED3">
              <w:rPr>
                <w:rFonts w:ascii="Calibri" w:hAnsi="Calibri" w:cs="Calibri"/>
                <w:b/>
                <w:bCs/>
                <w:caps/>
                <w:noProof/>
                <w:color w:val="45684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7881C2D0" wp14:editId="251B9B5A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-496570</wp:posOffset>
                  </wp:positionV>
                  <wp:extent cx="1023620" cy="429260"/>
                  <wp:effectExtent l="0" t="0" r="508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C Logo-Col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4BA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F2393DA" wp14:editId="02EBE8F7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-737235</wp:posOffset>
                  </wp:positionV>
                  <wp:extent cx="1219200" cy="72580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3D09" w14:textId="2BA398FC" w:rsidR="00A77DCC" w:rsidRPr="000B1156" w:rsidRDefault="00A77DCC" w:rsidP="006417E2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2"/>
                <w:szCs w:val="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14:paraId="5123330C" w14:textId="77777777" w:rsidR="006417E2" w:rsidRPr="00B645D5" w:rsidRDefault="00F526A1" w:rsidP="006417E2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</w:t>
            </w:r>
            <w:r w:rsidR="00FB5C83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Touchstone </w:t>
            </w:r>
            <w:r w:rsidR="00F561E5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Energy</w:t>
            </w:r>
            <w:r w:rsidR="00CC6658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®</w:t>
            </w:r>
            <w:r w:rsidR="00F561E5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FB5C83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Home program</w:t>
            </w:r>
          </w:p>
          <w:p w14:paraId="4E6A36B7" w14:textId="47884421" w:rsidR="004B5F7D" w:rsidRPr="00B645D5" w:rsidRDefault="00F526A1" w:rsidP="004B5F7D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D0358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ED78F7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 w:rsid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Incentive 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Form</w:t>
            </w:r>
          </w:p>
          <w:p w14:paraId="5BC1DEC6" w14:textId="77777777" w:rsidR="004B5F7D" w:rsidRDefault="00F526A1" w:rsidP="00682B65">
            <w:pPr>
              <w:jc w:val="center"/>
              <w:rPr>
                <w:rFonts w:ascii="Calibri" w:hAnsi="Calibri" w:cs="Calibri"/>
                <w:bCs/>
                <w:color w:val="45684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 xml:space="preserve">     </w:t>
            </w:r>
            <w:r w:rsidR="00D11E73" w:rsidRPr="00940DDE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>(Dairyland Power Cooperative System Only</w:t>
            </w:r>
            <w:r w:rsidR="00940DDE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 xml:space="preserve"> / </w:t>
            </w:r>
            <w:r w:rsidR="00682B65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 xml:space="preserve">Iowa and Illinois </w:t>
            </w:r>
            <w:r w:rsidR="00940DDE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>New Homes</w:t>
            </w:r>
            <w:r w:rsidR="00D11E73" w:rsidRPr="00940DDE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>)</w:t>
            </w:r>
          </w:p>
          <w:p w14:paraId="378C3908" w14:textId="77777777" w:rsidR="00682B65" w:rsidRPr="00682B65" w:rsidRDefault="00682B65" w:rsidP="00682B65">
            <w:pPr>
              <w:jc w:val="center"/>
              <w:rPr>
                <w:rFonts w:ascii="Calibri" w:hAnsi="Calibri" w:cs="Calibri"/>
                <w:bCs/>
                <w:color w:val="456840"/>
                <w:sz w:val="4"/>
                <w:szCs w:val="4"/>
              </w:rPr>
            </w:pPr>
          </w:p>
          <w:p w14:paraId="1974BF5A" w14:textId="77777777" w:rsidR="00682B65" w:rsidRPr="00682B65" w:rsidRDefault="00F526A1" w:rsidP="00682B65">
            <w:pPr>
              <w:jc w:val="center"/>
              <w:rPr>
                <w:rFonts w:ascii="Calibri" w:hAnsi="Calibri" w:cs="Calibri"/>
                <w:bCs/>
                <w:i/>
                <w:color w:val="456840"/>
                <w:sz w:val="14"/>
                <w:szCs w:val="14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Cs/>
                <w:i/>
                <w:color w:val="456840"/>
                <w:sz w:val="14"/>
                <w:szCs w:val="14"/>
              </w:rPr>
              <w:t xml:space="preserve">         </w:t>
            </w:r>
            <w:r w:rsidR="00682B65" w:rsidRPr="00682B65">
              <w:rPr>
                <w:rFonts w:ascii="Calibri" w:hAnsi="Calibri" w:cs="Calibri"/>
                <w:bCs/>
                <w:i/>
                <w:color w:val="456840"/>
                <w:sz w:val="14"/>
                <w:szCs w:val="14"/>
              </w:rPr>
              <w:t>This institution is an equal opportunity provider.</w:t>
            </w:r>
          </w:p>
        </w:tc>
      </w:tr>
      <w:tr w:rsidR="00F561E5" w:rsidRPr="00F561E5" w14:paraId="47B535D8" w14:textId="77777777" w:rsidTr="00986A37">
        <w:trPr>
          <w:trHeight w:val="21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53E7257" w14:textId="77777777" w:rsidR="00F561E5" w:rsidRPr="00642ED3" w:rsidRDefault="00B456EA" w:rsidP="00881C1B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EL</w:t>
            </w:r>
            <w:r w:rsidR="00F561E5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IGIBILITY</w:t>
            </w:r>
            <w:r w:rsidR="00363DBD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 CRITERIA </w:t>
            </w:r>
            <w:r w:rsidR="00F561E5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86B19" w:rsidRPr="00F561E5" w14:paraId="295D130D" w14:textId="77777777" w:rsidTr="00986A37">
        <w:trPr>
          <w:trHeight w:val="214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DDF68D4" w14:textId="037BCA08" w:rsidR="00514769" w:rsidRPr="00B645D5" w:rsidRDefault="00514769" w:rsidP="007865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To qualify for 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th</w:t>
            </w:r>
            <w:r w:rsidR="0004355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is program’s $500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ONE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of the followin</w:t>
            </w:r>
            <w:r w:rsidR="00FC0B2E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g </w:t>
            </w:r>
            <w:r w:rsidR="00C1574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three </w:t>
            </w:r>
            <w:r w:rsidR="00881C1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P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rogram/</w:t>
            </w:r>
            <w:r w:rsidR="00881C1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ode requirements must be met:</w:t>
            </w:r>
          </w:p>
          <w:p w14:paraId="4EC539D2" w14:textId="77777777" w:rsidR="00E6473E" w:rsidRPr="00B645D5" w:rsidRDefault="00482389" w:rsidP="0007294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T</w:t>
            </w:r>
            <w:r w:rsidR="00C33CAF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ouchstone Energy</w:t>
            </w:r>
            <w:r w:rsidR="0007294A" w:rsidRPr="0007294A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®</w:t>
            </w:r>
            <w:r w:rsidR="00C33CAF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Home Program</w:t>
            </w:r>
            <w:r w:rsidR="00C33CA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To qualify for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is required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:</w:t>
            </w:r>
          </w:p>
          <w:p w14:paraId="7F481EF4" w14:textId="77777777" w:rsidR="00E6473E" w:rsidRPr="00B645D5" w:rsidRDefault="00E6473E" w:rsidP="00E6473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must verify ALL the requirements on the </w:t>
            </w:r>
            <w:r w:rsidR="0098597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attached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checklist have been met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unless </w:t>
            </w:r>
            <w:r w:rsidR="00A84D9B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N</w:t>
            </w:r>
            <w:r w:rsidR="007457EF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ot </w:t>
            </w:r>
            <w:r w:rsidR="00A84D9B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A</w:t>
            </w:r>
            <w:r w:rsidR="007457EF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pplicable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0CD8658A" w14:textId="77777777" w:rsidR="00E6473E" w:rsidRPr="00B645D5" w:rsidRDefault="00E6473E" w:rsidP="00E6473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the completed checklist and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 and Section 2 completed.   </w:t>
            </w:r>
          </w:p>
          <w:p w14:paraId="64BC0C03" w14:textId="77777777" w:rsidR="004A2A49" w:rsidRPr="00B645D5" w:rsidRDefault="004A2A49" w:rsidP="004A2A49">
            <w:pPr>
              <w:ind w:left="720"/>
              <w:rPr>
                <w:rFonts w:ascii="Calibri" w:hAnsi="Calibri" w:cs="Calibri"/>
                <w:b/>
                <w:color w:val="000000"/>
                <w:sz w:val="4"/>
                <w:szCs w:val="4"/>
                <w:u w:val="single"/>
              </w:rPr>
            </w:pPr>
          </w:p>
          <w:p w14:paraId="1D25C7BA" w14:textId="77777777" w:rsidR="00D422FD" w:rsidRPr="00B645D5" w:rsidRDefault="001843D6" w:rsidP="0007294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T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ouchstone Energy</w:t>
            </w:r>
            <w:r w:rsidR="0007294A" w:rsidRPr="0007294A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®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Home Program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with blower door test in place of </w:t>
            </w:r>
            <w:r w:rsidR="00482389" w:rsidRPr="009707D7">
              <w:rPr>
                <w:rFonts w:ascii="Calibri" w:hAnsi="Calibri" w:cs="Calibri"/>
                <w:b/>
                <w:i/>
                <w:color w:val="000000"/>
                <w:sz w:val="17"/>
                <w:szCs w:val="17"/>
                <w:u w:val="single"/>
              </w:rPr>
              <w:t>Ductwork &amp; Air Infiltration Control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requirements</w:t>
            </w:r>
            <w:r w:rsidR="00DB05A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To qualify f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is re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quired:</w:t>
            </w:r>
          </w:p>
          <w:p w14:paraId="4D6BEEFB" w14:textId="77777777" w:rsidR="00D422FD" w:rsidRPr="00B645D5" w:rsidRDefault="00D422FD" w:rsidP="002533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must verify </w:t>
            </w:r>
            <w:r w:rsidR="00D665B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all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requirements on the </w:t>
            </w:r>
            <w:r w:rsidR="0098597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attached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checklist have been met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unless </w:t>
            </w:r>
            <w:r w:rsidR="00A84D9B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N</w:t>
            </w:r>
            <w:r w:rsidR="007457EF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ot </w:t>
            </w:r>
            <w:r w:rsidR="00A84D9B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A</w:t>
            </w:r>
            <w:r w:rsidR="007457EF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pplicable</w:t>
            </w:r>
            <w:r w:rsidR="0046684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except for the requirements in the </w:t>
            </w:r>
            <w:r w:rsidR="00466840"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Ductwork &amp; Air Infiltration Control</w:t>
            </w:r>
            <w:r w:rsidR="0046684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category.  </w:t>
            </w:r>
          </w:p>
          <w:p w14:paraId="40BBE6CE" w14:textId="77777777" w:rsidR="00466840" w:rsidRPr="00B645D5" w:rsidRDefault="00466840" w:rsidP="002533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blower door test is required in place of the </w:t>
            </w:r>
            <w:r w:rsidRPr="00A84D9B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Ductwork &amp; Air Infiltration Control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requirements.  Less than 3 air exchanges/hour at -50 Pascal is considered passing.  Person performing the test must complete Section 3 of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form. </w:t>
            </w:r>
          </w:p>
          <w:p w14:paraId="03923B97" w14:textId="77777777" w:rsidR="00D422FD" w:rsidRPr="00B645D5" w:rsidRDefault="00D422FD" w:rsidP="008F68F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completed checklist and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</w:t>
            </w:r>
            <w:r w:rsidR="0060090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Section 2, and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Section </w:t>
            </w:r>
            <w:r w:rsidR="0060090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completed.   </w:t>
            </w:r>
          </w:p>
          <w:p w14:paraId="1C04BFAA" w14:textId="77777777" w:rsidR="00482798" w:rsidRPr="00B645D5" w:rsidRDefault="00482798" w:rsidP="00482798">
            <w:pPr>
              <w:pStyle w:val="ListParagraph"/>
              <w:rPr>
                <w:rFonts w:ascii="Calibri" w:hAnsi="Calibri" w:cs="Calibri"/>
                <w:b/>
                <w:color w:val="000000"/>
                <w:sz w:val="4"/>
                <w:szCs w:val="4"/>
                <w:u w:val="single"/>
              </w:rPr>
            </w:pPr>
          </w:p>
          <w:p w14:paraId="7D398BE2" w14:textId="77777777" w:rsidR="00D21351" w:rsidRPr="00B645D5" w:rsidRDefault="00D21351" w:rsidP="00D21351">
            <w:pPr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23B866F9" w14:textId="77777777" w:rsidR="00682B65" w:rsidRPr="00B645D5" w:rsidRDefault="00682B65" w:rsidP="00682B6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2012 International Energy Conservation Code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To qualify for the incentive under this Program/Code, the following is required:</w:t>
            </w:r>
          </w:p>
          <w:p w14:paraId="74531A52" w14:textId="77777777" w:rsidR="00682B65" w:rsidRPr="00B645D5" w:rsidRDefault="00682B65" w:rsidP="00682B6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must provide documentation showing compliance with IECC 2012 using REScheck software.   </w:t>
            </w:r>
          </w:p>
          <w:p w14:paraId="3325C103" w14:textId="77777777" w:rsidR="00682B65" w:rsidRPr="00B645D5" w:rsidRDefault="00682B65" w:rsidP="00682B6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A blower door test is required.  Less than 3 air exchanges/hour at -50 Pascal is considered passing.  Person performing the test must complete Section 3 of this incentive form.</w:t>
            </w:r>
          </w:p>
          <w:p w14:paraId="4A6A686E" w14:textId="77777777" w:rsidR="00682B65" w:rsidRPr="00B645D5" w:rsidRDefault="00682B65" w:rsidP="00682B6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Submit documentation showing compliance with IECC 2012 and this incentive form with Section 1 and Section 3 completed.</w:t>
            </w:r>
          </w:p>
          <w:p w14:paraId="6F3523B7" w14:textId="77777777" w:rsidR="00BC7F9A" w:rsidRPr="00B645D5" w:rsidRDefault="00BC7F9A" w:rsidP="00BC7F9A">
            <w:pPr>
              <w:rPr>
                <w:rFonts w:ascii="Calibri" w:hAnsi="Calibri" w:cs="Calibri"/>
                <w:i/>
                <w:color w:val="000000"/>
                <w:sz w:val="4"/>
                <w:szCs w:val="4"/>
              </w:rPr>
            </w:pPr>
          </w:p>
          <w:p w14:paraId="64A828ED" w14:textId="77777777" w:rsidR="00791523" w:rsidRPr="00B645D5" w:rsidRDefault="00791523" w:rsidP="00791523">
            <w:pPr>
              <w:pStyle w:val="ListParagraph"/>
              <w:rPr>
                <w:rFonts w:ascii="Calibri" w:hAnsi="Calibri" w:cs="Calibri"/>
                <w:i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*A qualified rater or inspector refers to a person who is knowledgeable in building standards, has experience in using blower door test equipment, if blower door test is performed, and is approved by your electric cooperative.</w:t>
            </w:r>
          </w:p>
          <w:p w14:paraId="2236F945" w14:textId="77777777" w:rsidR="00791523" w:rsidRPr="00B645D5" w:rsidRDefault="00791523" w:rsidP="00791523">
            <w:pPr>
              <w:ind w:left="360"/>
              <w:rPr>
                <w:rFonts w:ascii="Calibri" w:hAnsi="Calibri" w:cs="Calibri"/>
                <w:i/>
                <w:color w:val="000000"/>
                <w:sz w:val="4"/>
                <w:szCs w:val="4"/>
              </w:rPr>
            </w:pPr>
          </w:p>
          <w:p w14:paraId="3205987F" w14:textId="77777777" w:rsidR="00D03588" w:rsidRPr="00D03588" w:rsidRDefault="00D03588" w:rsidP="00D035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03588">
              <w:rPr>
                <w:rFonts w:ascii="Calibri" w:hAnsi="Calibri" w:cs="Calibri"/>
                <w:color w:val="000000"/>
                <w:sz w:val="17"/>
                <w:szCs w:val="17"/>
              </w:rPr>
              <w:t>New home or multi-family dwelling must be on cooperative’s lines.</w:t>
            </w:r>
          </w:p>
          <w:p w14:paraId="1BB7FE1B" w14:textId="77777777" w:rsidR="00D03588" w:rsidRPr="00D03588" w:rsidRDefault="00D03588" w:rsidP="00D035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03588">
              <w:rPr>
                <w:rFonts w:ascii="Calibri" w:hAnsi="Calibri" w:cs="Calibri"/>
                <w:color w:val="000000"/>
                <w:sz w:val="17"/>
                <w:szCs w:val="17"/>
              </w:rPr>
              <w:t>For multi-family dwellings, each structure may receive only one $500 incentive and the person requesting the incentive must be the owner of the structure and must be a member of the cooperative.</w:t>
            </w:r>
          </w:p>
          <w:p w14:paraId="7C9C0D99" w14:textId="45C6E9D8" w:rsidR="00686B19" w:rsidRDefault="00B645D5" w:rsidP="007865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>Incentive</w:t>
            </w:r>
            <w:r w:rsidR="00016E01"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>s are in place through December 31, 20</w:t>
            </w:r>
            <w:r w:rsidR="00D03588">
              <w:rPr>
                <w:rFonts w:ascii="Calibri" w:hAnsi="Calibri" w:cstheme="minorHAnsi"/>
                <w:color w:val="000000"/>
                <w:sz w:val="17"/>
                <w:szCs w:val="17"/>
              </w:rPr>
              <w:t>2</w:t>
            </w:r>
            <w:r w:rsidR="00ED78F7">
              <w:rPr>
                <w:rFonts w:ascii="Calibri" w:hAnsi="Calibri" w:cstheme="minorHAnsi"/>
                <w:color w:val="000000"/>
                <w:sz w:val="17"/>
                <w:szCs w:val="17"/>
              </w:rPr>
              <w:t>1</w:t>
            </w:r>
            <w:r w:rsidR="006055D2"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>.  F</w:t>
            </w:r>
            <w:r w:rsidR="00016E01"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 xml:space="preserve">unds are limited so submit </w:t>
            </w:r>
            <w:r w:rsidR="00CB0767">
              <w:rPr>
                <w:rFonts w:ascii="Calibri" w:hAnsi="Calibri" w:cstheme="minorHAnsi"/>
                <w:color w:val="000000"/>
                <w:sz w:val="17"/>
                <w:szCs w:val="17"/>
              </w:rPr>
              <w:t xml:space="preserve">required documentation </w:t>
            </w:r>
            <w:r w:rsidR="00016E01"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>as soon as possible</w:t>
            </w:r>
            <w:r w:rsidR="00720B4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09C2A4D7" w14:textId="2D8054EC" w:rsidR="00682B65" w:rsidRPr="00B645D5" w:rsidRDefault="00CB0767" w:rsidP="007865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Required documentation </w:t>
            </w:r>
            <w:r w:rsidR="00682B65">
              <w:rPr>
                <w:rFonts w:ascii="Calibri" w:hAnsi="Calibri" w:cs="Calibri"/>
                <w:color w:val="000000"/>
                <w:sz w:val="17"/>
                <w:szCs w:val="17"/>
              </w:rPr>
              <w:t>must be submitted within 3 months of certification.  If submitted after December 31, 20</w:t>
            </w:r>
            <w:r w:rsidR="00D03588">
              <w:rPr>
                <w:rFonts w:ascii="Calibri" w:hAnsi="Calibri" w:cs="Calibri"/>
                <w:color w:val="000000"/>
                <w:sz w:val="17"/>
                <w:szCs w:val="17"/>
              </w:rPr>
              <w:t>2</w:t>
            </w:r>
            <w:r w:rsidR="00ED78F7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  <w:r w:rsidR="00682B6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new home will be considered for the </w:t>
            </w:r>
            <w:r w:rsidR="00AE3081">
              <w:rPr>
                <w:rFonts w:ascii="Calibri" w:hAnsi="Calibri" w:cs="Calibri"/>
                <w:color w:val="000000"/>
                <w:sz w:val="17"/>
                <w:szCs w:val="17"/>
              </w:rPr>
              <w:t>202</w:t>
            </w:r>
            <w:r w:rsidR="00ED78F7">
              <w:rPr>
                <w:rFonts w:ascii="Calibri" w:hAnsi="Calibri" w:cs="Calibri"/>
                <w:color w:val="000000"/>
                <w:sz w:val="17"/>
                <w:szCs w:val="17"/>
              </w:rPr>
              <w:t>2</w:t>
            </w:r>
            <w:r w:rsidR="00AE308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682B6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incentive </w:t>
            </w:r>
            <w:r w:rsidR="00AE308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if </w:t>
            </w:r>
            <w:r w:rsidR="00682B65">
              <w:rPr>
                <w:rFonts w:ascii="Calibri" w:hAnsi="Calibri" w:cs="Calibri"/>
                <w:color w:val="000000"/>
                <w:sz w:val="17"/>
                <w:szCs w:val="17"/>
              </w:rPr>
              <w:t>offered</w:t>
            </w:r>
            <w:r w:rsidR="003D3D8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0B3A8222" w14:textId="77777777" w:rsidR="00D44549" w:rsidRPr="00B645D5" w:rsidRDefault="00D44549" w:rsidP="007865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Additional eligibility criteria may apply.  </w:t>
            </w:r>
            <w:r w:rsidR="00682B6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Program is subject to change or cancellation without notice. 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Contact cooperative for details.</w:t>
            </w:r>
          </w:p>
          <w:p w14:paraId="5E9F0467" w14:textId="77777777" w:rsidR="00326E7A" w:rsidRPr="00B645D5" w:rsidRDefault="00CB0767" w:rsidP="00326E7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B0767">
              <w:rPr>
                <w:rFonts w:ascii="Calibri" w:hAnsi="Calibri" w:cs="Calibri"/>
                <w:color w:val="FF0000"/>
                <w:sz w:val="17"/>
                <w:szCs w:val="17"/>
                <w:u w:val="single"/>
              </w:rPr>
              <w:t xml:space="preserve">Required </w:t>
            </w:r>
            <w:r w:rsidR="00326E7A" w:rsidRPr="00CB0767">
              <w:rPr>
                <w:rFonts w:ascii="Calibri" w:hAnsi="Calibri" w:cs="Calibri"/>
                <w:color w:val="FF0000"/>
                <w:sz w:val="17"/>
                <w:szCs w:val="17"/>
                <w:u w:val="single"/>
              </w:rPr>
              <w:t>documentation</w:t>
            </w:r>
            <w:r w:rsidR="00326E7A" w:rsidRPr="00CB0767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listed below </w:t>
            </w:r>
            <w:r w:rsidR="003B276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must be submitted 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no later than </w:t>
            </w:r>
            <w:r w:rsidR="00AE325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months 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after</w:t>
            </w:r>
            <w:r w:rsidR="00C968D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certification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</w:p>
          <w:p w14:paraId="1578CA26" w14:textId="77777777" w:rsidR="00686B19" w:rsidRPr="00B645D5" w:rsidRDefault="00686B19" w:rsidP="00F526A1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Calibri" w:hAnsi="Calibri" w:cs="Calibri"/>
                <w:color w:val="FF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This </w:t>
            </w:r>
            <w:r w:rsidR="00CB0767">
              <w:rPr>
                <w:rFonts w:ascii="Calibri" w:hAnsi="Calibri" w:cs="Calibri"/>
                <w:color w:val="FF0000"/>
                <w:sz w:val="17"/>
                <w:szCs w:val="17"/>
              </w:rPr>
              <w:t>i</w:t>
            </w:r>
            <w:r w:rsidR="00B645D5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ncentive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="00CB0767">
              <w:rPr>
                <w:rFonts w:ascii="Calibri" w:hAnsi="Calibri" w:cs="Calibri"/>
                <w:color w:val="FF0000"/>
                <w:sz w:val="17"/>
                <w:szCs w:val="17"/>
              </w:rPr>
              <w:t>f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orm</w:t>
            </w:r>
          </w:p>
          <w:p w14:paraId="55EFC867" w14:textId="77777777" w:rsidR="00686B19" w:rsidRPr="00B645D5" w:rsidRDefault="00AA316D" w:rsidP="00F526A1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Calibri" w:hAnsi="Calibri" w:cs="Calibri"/>
                <w:color w:val="FF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Documentation as explained 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above, 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depending on which </w:t>
            </w:r>
            <w:r w:rsidR="00CB0767">
              <w:rPr>
                <w:rFonts w:ascii="Calibri" w:hAnsi="Calibri" w:cs="Calibri"/>
                <w:color w:val="FF0000"/>
                <w:sz w:val="17"/>
                <w:szCs w:val="17"/>
              </w:rPr>
              <w:t>P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rogram/</w:t>
            </w:r>
            <w:r w:rsidR="00CB0767">
              <w:rPr>
                <w:rFonts w:ascii="Calibri" w:hAnsi="Calibri" w:cs="Calibri"/>
                <w:color w:val="FF0000"/>
                <w:sz w:val="17"/>
                <w:szCs w:val="17"/>
              </w:rPr>
              <w:t>C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ode was followed 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="003343DF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</w:p>
          <w:p w14:paraId="5E85089C" w14:textId="02AD699F" w:rsidR="000117E0" w:rsidRPr="008856A2" w:rsidRDefault="00686B19" w:rsidP="000117E0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117E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0117E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   </w:t>
            </w:r>
            <w:r w:rsidR="000117E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Allamakee-Clayton Electric Cooperative</w:t>
            </w:r>
            <w:r w:rsidR="000117E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br/>
            </w:r>
            <w:r w:rsidR="000117E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0117E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0117E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0117E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0117E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 Box 715</w:t>
            </w:r>
          </w:p>
          <w:p w14:paraId="6AE804E3" w14:textId="7C4D3157" w:rsidR="00B645D5" w:rsidRDefault="000117E0" w:rsidP="000117E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Postville, IA 52162-0715</w:t>
            </w:r>
            <w:r w:rsidR="003B5CF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3B5CF9" w:rsidRPr="003B5CF9">
              <w:rPr>
                <w:rFonts w:ascii="Georgia" w:eastAsiaTheme="minorEastAsia" w:hAnsi="Georgia"/>
                <w:b/>
                <w:bCs/>
                <w:noProof/>
                <w:color w:val="000000" w:themeColor="text1"/>
              </w:rPr>
              <w:t>|</w:t>
            </w:r>
            <w:r w:rsidR="003B5CF9">
              <w:rPr>
                <w:rFonts w:ascii="Georgia" w:eastAsiaTheme="minorEastAsia" w:hAnsi="Georgia"/>
                <w:noProof/>
                <w:color w:val="27774F"/>
              </w:rPr>
              <w:t xml:space="preserve"> </w:t>
            </w:r>
            <w:r w:rsidR="003B5CF9" w:rsidRPr="003B5CF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email </w:t>
            </w:r>
            <w:hyperlink r:id="rId8" w:history="1">
              <w:r w:rsidR="003B5CF9" w:rsidRPr="003B5CF9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rwagner@acrec.coop</w:t>
              </w:r>
            </w:hyperlink>
          </w:p>
          <w:p w14:paraId="621060C3" w14:textId="77777777" w:rsidR="00803E30" w:rsidRPr="000C4B41" w:rsidRDefault="00803E30" w:rsidP="00B645D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1724" w:rsidRPr="00F561E5" w14:paraId="7B9E3E41" w14:textId="77777777" w:rsidTr="00986A37">
        <w:trPr>
          <w:trHeight w:val="21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72B09703" w14:textId="77777777" w:rsidR="00211724" w:rsidRPr="00F561E5" w:rsidRDefault="00211724" w:rsidP="00D665BC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7A7F5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:  </w:t>
            </w:r>
            <w:r w:rsidR="007B1C3C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MEMBER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INO</w:t>
            </w:r>
            <w:r w:rsidR="00D665BC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RMATION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Please fill out entire section) </w:t>
            </w:r>
          </w:p>
        </w:tc>
      </w:tr>
      <w:tr w:rsidR="00211724" w:rsidRPr="00F561E5" w14:paraId="10E6C9F5" w14:textId="77777777" w:rsidTr="00986A37">
        <w:trPr>
          <w:trHeight w:val="626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0C740AC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Member Name</w:t>
            </w:r>
          </w:p>
          <w:p w14:paraId="7708C01A" w14:textId="2318C9F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3D58E5">
              <w:rPr>
                <w:noProof/>
              </w:rPr>
              <w:t xml:space="preserve"> 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5BE9970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Email</w:t>
            </w:r>
          </w:p>
          <w:p w14:paraId="1C112399" w14:textId="77777777" w:rsidR="00211724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588F6A1D" w14:textId="3A94C39E" w:rsidR="00211724" w:rsidRPr="00953FF7" w:rsidRDefault="00211724" w:rsidP="003C394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394A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FB073F">
              <w:rPr>
                <w:rFonts w:ascii="Calibri" w:hAnsi="Calibri" w:cs="Calibri"/>
                <w:i/>
                <w:sz w:val="14"/>
                <w:szCs w:val="14"/>
              </w:rPr>
              <w:t>.</w:t>
            </w:r>
          </w:p>
        </w:tc>
      </w:tr>
      <w:tr w:rsidR="00211724" w:rsidRPr="00F561E5" w14:paraId="6C11625C" w14:textId="77777777" w:rsidTr="00986A37">
        <w:trPr>
          <w:trHeight w:val="320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0DE734E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Address</w:t>
            </w:r>
          </w:p>
          <w:p w14:paraId="70FA2CC2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893FBDF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Account</w:t>
            </w:r>
          </w:p>
          <w:p w14:paraId="703286E1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D6D6304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Phone</w:t>
            </w:r>
          </w:p>
          <w:p w14:paraId="487C8544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211724" w:rsidRPr="00F561E5" w14:paraId="22226805" w14:textId="77777777" w:rsidTr="00986A37">
        <w:trPr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1F74966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City</w:t>
            </w:r>
          </w:p>
          <w:p w14:paraId="36C7B023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BCFFB7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State</w:t>
            </w:r>
          </w:p>
          <w:p w14:paraId="5EAAD084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0E4B44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Zip</w:t>
            </w:r>
          </w:p>
          <w:p w14:paraId="716A5E72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8B62717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Date</w:t>
            </w:r>
          </w:p>
          <w:p w14:paraId="1F065195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0748BC2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Member Signature</w:t>
            </w:r>
          </w:p>
        </w:tc>
      </w:tr>
      <w:tr w:rsidR="00A76AB3" w:rsidRPr="00F561E5" w14:paraId="5E967E97" w14:textId="77777777" w:rsidTr="00986A37">
        <w:trPr>
          <w:trHeight w:val="320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CFD59CA" w14:textId="77777777" w:rsidR="00A76AB3" w:rsidRPr="00081D8D" w:rsidRDefault="00A76AB3" w:rsidP="00A76AB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Which </w:t>
            </w:r>
            <w:r w:rsidR="003C394A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rogram/</w:t>
            </w:r>
            <w:r w:rsidR="003C394A">
              <w:rPr>
                <w:rFonts w:ascii="Calibri" w:hAnsi="Calibri" w:cs="Calibri"/>
                <w:color w:val="000000"/>
                <w:sz w:val="14"/>
                <w:szCs w:val="14"/>
              </w:rPr>
              <w:t>C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ode requirement has been met to qualify you for this </w:t>
            </w:r>
            <w:r w:rsidR="00B645D5"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</w:t>
            </w:r>
            <w:r w:rsidR="003C394A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rogram/</w:t>
            </w:r>
            <w:r w:rsidR="003C394A">
              <w:rPr>
                <w:rFonts w:ascii="Calibri" w:hAnsi="Calibri" w:cs="Calibri"/>
                <w:color w:val="000000"/>
                <w:sz w:val="14"/>
                <w:szCs w:val="14"/>
              </w:rPr>
              <w:t>C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ode requirements are listed above)</w:t>
            </w:r>
            <w:r w:rsidR="00CB0767">
              <w:rPr>
                <w:rFonts w:ascii="Calibri" w:hAnsi="Calibri" w:cs="Calibri"/>
                <w:color w:val="000000"/>
                <w:sz w:val="14"/>
                <w:szCs w:val="14"/>
              </w:rPr>
              <w:t>?</w:t>
            </w:r>
          </w:p>
          <w:p w14:paraId="3E6A6948" w14:textId="77777777" w:rsidR="00A37104" w:rsidRPr="00081D8D" w:rsidRDefault="00A37104" w:rsidP="00A3710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790F19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790F19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Touchstone Energy</w:t>
            </w:r>
            <w:r w:rsidR="0007294A" w:rsidRPr="0007294A">
              <w:rPr>
                <w:rFonts w:ascii="Calibri" w:hAnsi="Calibri" w:cs="Calibri"/>
                <w:color w:val="000000"/>
                <w:sz w:val="14"/>
                <w:szCs w:val="14"/>
              </w:rPr>
              <w:t>®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Home Program                         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790F19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790F19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Touchstone Energy</w:t>
            </w:r>
            <w:r w:rsidR="0007294A" w:rsidRPr="0007294A">
              <w:rPr>
                <w:rFonts w:ascii="Calibri" w:hAnsi="Calibri" w:cs="Calibri"/>
                <w:color w:val="000000"/>
                <w:sz w:val="14"/>
                <w:szCs w:val="14"/>
              </w:rPr>
              <w:t>®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Home Program with </w:t>
            </w:r>
            <w:r w:rsidR="00F77371" w:rsidRPr="009707D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Ductwork &amp; A</w:t>
            </w:r>
            <w:r w:rsidRPr="009707D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ir </w:t>
            </w:r>
            <w:r w:rsidR="00F77371" w:rsidRPr="009707D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I</w:t>
            </w:r>
            <w:r w:rsidRPr="009707D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nfiltration </w:t>
            </w:r>
            <w:r w:rsidR="00F77371" w:rsidRPr="009707D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C</w:t>
            </w:r>
            <w:r w:rsidRPr="009707D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ontrol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requirements bypassed</w:t>
            </w:r>
          </w:p>
          <w:p w14:paraId="1355D343" w14:textId="77777777" w:rsidR="00A76AB3" w:rsidRPr="00081D8D" w:rsidRDefault="00A37104" w:rsidP="003C394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790F19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790F19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940DDE">
              <w:rPr>
                <w:rFonts w:ascii="Calibri" w:hAnsi="Calibri" w:cs="Calibri"/>
                <w:color w:val="000000"/>
                <w:sz w:val="14"/>
                <w:szCs w:val="14"/>
              </w:rPr>
              <w:t>201</w:t>
            </w:r>
            <w:r w:rsidR="003C394A">
              <w:rPr>
                <w:rFonts w:ascii="Calibri" w:hAnsi="Calibri" w:cs="Calibri"/>
                <w:color w:val="000000"/>
                <w:sz w:val="14"/>
                <w:szCs w:val="14"/>
              </w:rPr>
              <w:t>2 International Energy Conservation Code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</w:t>
            </w:r>
          </w:p>
        </w:tc>
      </w:tr>
      <w:tr w:rsidR="007340EE" w:rsidRPr="00F561E5" w14:paraId="1DE54C5D" w14:textId="77777777" w:rsidTr="00986A37">
        <w:trPr>
          <w:trHeight w:val="21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56840"/>
            <w:noWrap/>
          </w:tcPr>
          <w:p w14:paraId="4E834B1C" w14:textId="77777777" w:rsidR="007340EE" w:rsidRPr="007340EE" w:rsidRDefault="007340EE" w:rsidP="00BD5C1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A7F5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2</w:t>
            </w:r>
            <w:r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B162DD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RATER / INSPECTOR </w:t>
            </w:r>
            <w:r w:rsidR="003B276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162DD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VERIFICATION</w:t>
            </w:r>
            <w:r w:rsidR="00EF5011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="00B162DD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(Please fill out entire section</w:t>
            </w:r>
            <w:r w:rsidR="00881C1B">
              <w:rPr>
                <w:rFonts w:ascii="Calibri" w:hAnsi="Calibri" w:cs="Calibri"/>
                <w:i/>
                <w:color w:val="FFFFFF" w:themeColor="background1"/>
                <w:sz w:val="20"/>
              </w:rPr>
              <w:t xml:space="preserve"> if home satisfies requirements of Program/Code 1 or Program/Code 2 as defined under ELIGIBILITY CRITERIA above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)</w:t>
            </w:r>
          </w:p>
        </w:tc>
      </w:tr>
      <w:tr w:rsidR="007340EE" w:rsidRPr="00F561E5" w14:paraId="6AE3F140" w14:textId="77777777" w:rsidTr="00986A37">
        <w:trPr>
          <w:trHeight w:val="55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0AF4170" w14:textId="77777777" w:rsidR="00E1623B" w:rsidRPr="00B87F78" w:rsidRDefault="00187B72" w:rsidP="0062413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By s</w:t>
            </w:r>
            <w:r w:rsidR="00B87F78">
              <w:rPr>
                <w:rFonts w:ascii="Calibri" w:hAnsi="Calibri" w:cs="Calibri"/>
                <w:bCs/>
                <w:sz w:val="16"/>
                <w:szCs w:val="16"/>
              </w:rPr>
              <w:t>igning this form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, the rater or inspector</w:t>
            </w:r>
            <w:r w:rsidR="00B87F78">
              <w:rPr>
                <w:rFonts w:ascii="Calibri" w:hAnsi="Calibri" w:cs="Calibri"/>
                <w:bCs/>
                <w:sz w:val="16"/>
                <w:szCs w:val="16"/>
              </w:rPr>
              <w:t xml:space="preserve"> c</w:t>
            </w:r>
            <w:r w:rsidR="008858EE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ertifies that the </w:t>
            </w:r>
            <w:r w:rsidR="00443F55" w:rsidRPr="00B87F78">
              <w:rPr>
                <w:rFonts w:ascii="Calibri" w:hAnsi="Calibri" w:cs="Calibri"/>
                <w:bCs/>
                <w:sz w:val="16"/>
                <w:szCs w:val="16"/>
              </w:rPr>
              <w:t>home has met</w:t>
            </w:r>
            <w:r w:rsidR="008858EE" w:rsidRPr="00B87F78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</w:p>
          <w:p w14:paraId="5E6E1B42" w14:textId="77777777" w:rsidR="00E1623B" w:rsidRPr="00B87F78" w:rsidRDefault="00E1623B" w:rsidP="0007294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All requirements </w:t>
            </w:r>
            <w:r w:rsidR="007340EE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in </w:t>
            </w:r>
            <w:r w:rsidR="006C1F46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the </w:t>
            </w:r>
            <w:r w:rsidR="00D21DD1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attached </w:t>
            </w:r>
            <w:r w:rsidR="006C1F46" w:rsidRPr="00B87F78">
              <w:rPr>
                <w:rFonts w:ascii="Calibri" w:hAnsi="Calibri" w:cs="Calibri"/>
                <w:bCs/>
                <w:sz w:val="16"/>
                <w:szCs w:val="16"/>
              </w:rPr>
              <w:t>checklist</w:t>
            </w:r>
            <w:r w:rsidR="00071FD1">
              <w:rPr>
                <w:rFonts w:ascii="Calibri" w:hAnsi="Calibri" w:cs="Calibri"/>
                <w:bCs/>
                <w:sz w:val="16"/>
                <w:szCs w:val="16"/>
              </w:rPr>
              <w:t xml:space="preserve">, unless </w:t>
            </w:r>
            <w:r w:rsidR="00071FD1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 w:rsidR="00071FD1"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if member is qualifying with option 1 (Touchstone Energy</w:t>
            </w:r>
            <w:r w:rsidR="0007294A" w:rsidRPr="0007294A">
              <w:rPr>
                <w:rFonts w:ascii="Calibri" w:hAnsi="Calibri" w:cs="Calibri"/>
                <w:bCs/>
                <w:sz w:val="16"/>
                <w:szCs w:val="16"/>
              </w:rPr>
              <w:t>®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Home Program)</w:t>
            </w:r>
            <w:r w:rsidR="00B87F78"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r w:rsidR="00B87F78" w:rsidRPr="00B87F78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OR</w:t>
            </w:r>
            <w:r w:rsidR="00B162DD" w:rsidRPr="00B87F78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 xml:space="preserve"> </w:t>
            </w:r>
          </w:p>
          <w:p w14:paraId="4118AE4F" w14:textId="77777777" w:rsidR="007340EE" w:rsidRPr="00B87F78" w:rsidRDefault="00E1623B" w:rsidP="0007294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All requirements in the </w:t>
            </w:r>
            <w:r w:rsidR="00D21DD1" w:rsidRPr="00B87F78">
              <w:rPr>
                <w:rFonts w:ascii="Calibri" w:hAnsi="Calibri" w:cs="Calibri"/>
                <w:bCs/>
                <w:sz w:val="16"/>
                <w:szCs w:val="16"/>
              </w:rPr>
              <w:t>attached checklist</w:t>
            </w:r>
            <w:r w:rsidR="00071FD1">
              <w:rPr>
                <w:rFonts w:ascii="Calibri" w:hAnsi="Calibri" w:cs="Calibri"/>
                <w:bCs/>
                <w:sz w:val="16"/>
                <w:szCs w:val="16"/>
              </w:rPr>
              <w:t xml:space="preserve">, unless </w:t>
            </w:r>
            <w:r w:rsidR="00071FD1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 w:rsidR="00071FD1"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="00D21DD1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if member is qualifying with option 2 </w:t>
            </w:r>
            <w:r w:rsidR="00B162DD" w:rsidRPr="00B87F78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D21DD1" w:rsidRPr="00B87F78">
              <w:rPr>
                <w:rFonts w:ascii="Calibri" w:hAnsi="Calibri" w:cs="Calibri"/>
                <w:bCs/>
                <w:sz w:val="16"/>
                <w:szCs w:val="16"/>
              </w:rPr>
              <w:t>Touchstone Energy</w:t>
            </w:r>
            <w:r w:rsidR="0007294A" w:rsidRPr="0007294A">
              <w:rPr>
                <w:rFonts w:ascii="Calibri" w:hAnsi="Calibri" w:cs="Calibri"/>
                <w:bCs/>
                <w:sz w:val="16"/>
                <w:szCs w:val="16"/>
              </w:rPr>
              <w:t>®</w:t>
            </w:r>
            <w:r w:rsidR="00D21DD1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Home Program </w:t>
            </w:r>
            <w:r w:rsidR="00B162DD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less the </w:t>
            </w:r>
            <w:r w:rsidR="00F77371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Ductwork &amp; A</w:t>
            </w:r>
            <w:r w:rsidR="00B162DD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ir </w:t>
            </w:r>
            <w:r w:rsidR="00F77371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I</w:t>
            </w:r>
            <w:r w:rsidR="00B162DD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nfiltration </w:t>
            </w:r>
            <w:r w:rsidR="00F77371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C</w:t>
            </w:r>
            <w:r w:rsidR="00B162DD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ontro</w:t>
            </w:r>
            <w:r w:rsidR="00071FD1">
              <w:rPr>
                <w:rFonts w:ascii="Calibri" w:hAnsi="Calibri" w:cs="Calibri"/>
                <w:bCs/>
                <w:i/>
                <w:sz w:val="16"/>
                <w:szCs w:val="16"/>
              </w:rPr>
              <w:t>l r</w:t>
            </w:r>
            <w:r w:rsidR="00B162DD" w:rsidRPr="00B87F78">
              <w:rPr>
                <w:rFonts w:ascii="Calibri" w:hAnsi="Calibri" w:cs="Calibri"/>
                <w:bCs/>
                <w:sz w:val="16"/>
                <w:szCs w:val="16"/>
              </w:rPr>
              <w:t>equirements</w:t>
            </w:r>
            <w:r w:rsidR="00D21DD1" w:rsidRPr="00B87F78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  <w:r w:rsidR="00071FD1">
              <w:rPr>
                <w:rFonts w:ascii="Calibri" w:hAnsi="Calibri" w:cs="Calibri"/>
                <w:bCs/>
                <w:sz w:val="16"/>
                <w:szCs w:val="16"/>
              </w:rPr>
              <w:t xml:space="preserve">. NOTE:  </w:t>
            </w:r>
            <w:r w:rsidR="00071FD1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Ductwork &amp; Air Infiltration Control</w:t>
            </w:r>
            <w:r w:rsidR="00071FD1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9707D7">
              <w:rPr>
                <w:rFonts w:ascii="Calibri" w:hAnsi="Calibri" w:cs="Calibri"/>
                <w:bCs/>
                <w:sz w:val="16"/>
                <w:szCs w:val="16"/>
              </w:rPr>
              <w:t xml:space="preserve">requirements </w:t>
            </w:r>
            <w:r w:rsidR="00071FD1">
              <w:rPr>
                <w:rFonts w:ascii="Calibri" w:hAnsi="Calibri" w:cs="Calibri"/>
                <w:bCs/>
                <w:sz w:val="16"/>
                <w:szCs w:val="16"/>
              </w:rPr>
              <w:t xml:space="preserve">can be marked </w:t>
            </w:r>
            <w:r w:rsidR="00071FD1"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 w:rsidR="00071FD1">
              <w:rPr>
                <w:rFonts w:ascii="Calibri" w:hAnsi="Calibri" w:cs="Calibri"/>
                <w:bCs/>
                <w:sz w:val="16"/>
                <w:szCs w:val="16"/>
              </w:rPr>
              <w:t xml:space="preserve"> as a blower door test is being done instead. </w:t>
            </w:r>
            <w:r w:rsidR="0062413B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7340EE"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   </w:t>
            </w:r>
          </w:p>
        </w:tc>
      </w:tr>
      <w:tr w:rsidR="00EC6E7B" w:rsidRPr="00F561E5" w14:paraId="3E83C305" w14:textId="77777777" w:rsidTr="00986A37">
        <w:trPr>
          <w:trHeight w:val="377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5AB1B50" w14:textId="77777777" w:rsidR="00EC6E7B" w:rsidRPr="00186C87" w:rsidRDefault="00EC6E7B" w:rsidP="00EC6E7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Rater or Inspector Name  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4397AA" w14:textId="77777777" w:rsidR="00EC6E7B" w:rsidRPr="00186C87" w:rsidRDefault="00EC6E7B" w:rsidP="00FD01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Rater or Inspector Signature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C1E3929" w14:textId="77777777" w:rsidR="00EC6E7B" w:rsidRPr="00186C87" w:rsidRDefault="00EC6E7B" w:rsidP="00EC6E7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Date of Final Inspection</w:t>
            </w:r>
          </w:p>
        </w:tc>
      </w:tr>
      <w:tr w:rsidR="000C799C" w:rsidRPr="00F561E5" w14:paraId="4C4ED92E" w14:textId="77777777" w:rsidTr="00986A37">
        <w:trPr>
          <w:trHeight w:val="21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56840"/>
            <w:noWrap/>
          </w:tcPr>
          <w:p w14:paraId="5FDD6A96" w14:textId="77777777" w:rsidR="000C799C" w:rsidRPr="000C799C" w:rsidRDefault="000C799C" w:rsidP="00642ED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A5A0F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:  BLOWER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DOOR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TEST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A5A0F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VERIFICATION</w:t>
            </w:r>
            <w:r w:rsidR="005A5A0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F5011" w:rsidRPr="006055D2">
              <w:rPr>
                <w:rFonts w:ascii="Calibri" w:hAnsi="Calibri" w:cs="Calibri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642ED3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if home satisfies requirements of Program/Code 2 or Program/Code 3 as defined under ELIGIBILITY CRITERIA above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</w:p>
        </w:tc>
      </w:tr>
      <w:tr w:rsidR="00187B72" w:rsidRPr="00F561E5" w14:paraId="0C8CBAF8" w14:textId="77777777" w:rsidTr="00986A37">
        <w:trPr>
          <w:trHeight w:val="374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14:paraId="07EE87A4" w14:textId="77777777" w:rsidR="00187B72" w:rsidRPr="00B87F78" w:rsidRDefault="00187B72" w:rsidP="00187B7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By signing this form, the person performing the blower door test c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ertifies that the home has met the requirement of less than 3 air exchanges per hour at -50 Pascal.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</w:tcPr>
          <w:p w14:paraId="64D64E75" w14:textId="77777777" w:rsidR="00187B72" w:rsidRPr="00B87F78" w:rsidRDefault="00187B72" w:rsidP="00532DE9">
            <w:pPr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Air Exchanges Per Hour</w:t>
            </w:r>
          </w:p>
        </w:tc>
      </w:tr>
      <w:tr w:rsidR="00187B72" w:rsidRPr="00F561E5" w14:paraId="5C5FA874" w14:textId="77777777" w:rsidTr="00986A37">
        <w:trPr>
          <w:trHeight w:val="377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DED751E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Name of Person Performing Blower Door Test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B2BC23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Signature of Person Performing Blower Door Test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E88C6B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7B72">
              <w:rPr>
                <w:rFonts w:ascii="Calibri" w:hAnsi="Calibri" w:cs="Calibri"/>
                <w:color w:val="000000"/>
                <w:sz w:val="14"/>
                <w:szCs w:val="14"/>
              </w:rPr>
              <w:t>Date of Blower Door Test</w:t>
            </w:r>
          </w:p>
        </w:tc>
      </w:tr>
      <w:tr w:rsidR="000C799C" w:rsidRPr="00F561E5" w14:paraId="74E6CE3E" w14:textId="77777777" w:rsidTr="00986A37">
        <w:trPr>
          <w:trHeight w:val="216"/>
        </w:trPr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5CCE6433" w14:textId="77777777" w:rsidR="000C799C" w:rsidRPr="009648D4" w:rsidRDefault="000C799C" w:rsidP="000C799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3B2763"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r w:rsidR="003B2763"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D44549" w:rsidRPr="00F561E5" w14:paraId="09206C29" w14:textId="77777777" w:rsidTr="00986A37">
        <w:trPr>
          <w:trHeight w:val="288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18EF" w14:textId="77777777" w:rsidR="00D44549" w:rsidRPr="006055D2" w:rsidRDefault="00D44549" w:rsidP="00B87F7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790F19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790F19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6"/>
            <w:r w:rsidR="006055D2"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790F19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790F19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7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Not Approved-Reason</w:t>
            </w:r>
            <w:r w:rsidR="003D1097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05EC5" w14:textId="77777777" w:rsidR="00D44549" w:rsidRPr="006055D2" w:rsidRDefault="00D44549" w:rsidP="0007294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07294A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B645D5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07294A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9648D4" w:rsidRPr="00F561E5" w14:paraId="694B824C" w14:textId="77777777" w:rsidTr="00986A37">
        <w:trPr>
          <w:trHeight w:val="288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0409" w14:textId="77777777" w:rsidR="009648D4" w:rsidRPr="006055D2" w:rsidRDefault="009648D4" w:rsidP="0007294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07294A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AE60" w14:textId="77777777" w:rsidR="009648D4" w:rsidRPr="006055D2" w:rsidRDefault="009648D4" w:rsidP="009648D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10D28D41" w14:textId="3E30CFFE" w:rsidR="00895D33" w:rsidRPr="00B645D5" w:rsidRDefault="003D58E5" w:rsidP="00B645D5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AB5098E" wp14:editId="7CF499D9">
            <wp:simplePos x="0" y="0"/>
            <wp:positionH relativeFrom="column">
              <wp:posOffset>3746500</wp:posOffset>
            </wp:positionH>
            <wp:positionV relativeFrom="paragraph">
              <wp:posOffset>-41275</wp:posOffset>
            </wp:positionV>
            <wp:extent cx="2148454" cy="368725"/>
            <wp:effectExtent l="0" t="0" r="4445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57FFEB9-15FD-42AC-8945-1EEBC168AE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57FFEB9-15FD-42AC-8945-1EEBC168AE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454" cy="36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5D33" w:rsidRPr="00B645D5" w:rsidSect="00E9445E">
      <w:pgSz w:w="12240" w:h="15840" w:code="1"/>
      <w:pgMar w:top="245" w:right="720" w:bottom="259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7D0C"/>
    <w:multiLevelType w:val="hybridMultilevel"/>
    <w:tmpl w:val="A7F052FE"/>
    <w:lvl w:ilvl="0" w:tplc="540CEB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54B85"/>
    <w:multiLevelType w:val="hybridMultilevel"/>
    <w:tmpl w:val="C0DA24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0B62106"/>
    <w:multiLevelType w:val="hybridMultilevel"/>
    <w:tmpl w:val="502048E4"/>
    <w:lvl w:ilvl="0" w:tplc="8D3A7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C6DB8"/>
    <w:multiLevelType w:val="hybridMultilevel"/>
    <w:tmpl w:val="3FB0A8C8"/>
    <w:lvl w:ilvl="0" w:tplc="83E8FA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532C2B"/>
    <w:multiLevelType w:val="hybridMultilevel"/>
    <w:tmpl w:val="779AB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40DEA"/>
    <w:multiLevelType w:val="hybridMultilevel"/>
    <w:tmpl w:val="55F2B244"/>
    <w:lvl w:ilvl="0" w:tplc="42F4D5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F2442C"/>
    <w:multiLevelType w:val="hybridMultilevel"/>
    <w:tmpl w:val="F5624354"/>
    <w:lvl w:ilvl="0" w:tplc="2D6022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013EFA"/>
    <w:multiLevelType w:val="hybridMultilevel"/>
    <w:tmpl w:val="AF98E2AE"/>
    <w:lvl w:ilvl="0" w:tplc="C7300C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36E78"/>
    <w:multiLevelType w:val="hybridMultilevel"/>
    <w:tmpl w:val="AF2240C2"/>
    <w:lvl w:ilvl="0" w:tplc="2C725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WVwu1owKQ0UD8R0euA19/tCKB+l/iaxgaJU8eQK/Y0LoUyjaITfKs90QzsycwyBS1yWufjMrSfOUMFoxiW0Fw==" w:salt="uF29jH9a/lPmdgi7kCVTiA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E5"/>
    <w:rsid w:val="000117E0"/>
    <w:rsid w:val="00012330"/>
    <w:rsid w:val="00016E01"/>
    <w:rsid w:val="000263C3"/>
    <w:rsid w:val="00035B58"/>
    <w:rsid w:val="00040386"/>
    <w:rsid w:val="00043559"/>
    <w:rsid w:val="00055808"/>
    <w:rsid w:val="00063505"/>
    <w:rsid w:val="0006673A"/>
    <w:rsid w:val="00071EDC"/>
    <w:rsid w:val="00071FD1"/>
    <w:rsid w:val="0007294A"/>
    <w:rsid w:val="00081D8D"/>
    <w:rsid w:val="00094649"/>
    <w:rsid w:val="000A1E4B"/>
    <w:rsid w:val="000A4129"/>
    <w:rsid w:val="000B1156"/>
    <w:rsid w:val="000B3E07"/>
    <w:rsid w:val="000B5F9D"/>
    <w:rsid w:val="000C4B41"/>
    <w:rsid w:val="000C799C"/>
    <w:rsid w:val="000D14AE"/>
    <w:rsid w:val="000D5EDE"/>
    <w:rsid w:val="000E1862"/>
    <w:rsid w:val="000E2A7C"/>
    <w:rsid w:val="000F43BD"/>
    <w:rsid w:val="000F6E91"/>
    <w:rsid w:val="00103762"/>
    <w:rsid w:val="00105BC3"/>
    <w:rsid w:val="0013128C"/>
    <w:rsid w:val="001327D9"/>
    <w:rsid w:val="0016281C"/>
    <w:rsid w:val="00180E01"/>
    <w:rsid w:val="00181559"/>
    <w:rsid w:val="001843D6"/>
    <w:rsid w:val="00186C87"/>
    <w:rsid w:val="00187B72"/>
    <w:rsid w:val="001A4908"/>
    <w:rsid w:val="001B62EB"/>
    <w:rsid w:val="001C3A98"/>
    <w:rsid w:val="001D785D"/>
    <w:rsid w:val="001E0400"/>
    <w:rsid w:val="001E56EB"/>
    <w:rsid w:val="001F04F3"/>
    <w:rsid w:val="001F15B8"/>
    <w:rsid w:val="00211724"/>
    <w:rsid w:val="00213D58"/>
    <w:rsid w:val="0021720C"/>
    <w:rsid w:val="00217EA0"/>
    <w:rsid w:val="00221D6B"/>
    <w:rsid w:val="00223773"/>
    <w:rsid w:val="002318A3"/>
    <w:rsid w:val="002319D9"/>
    <w:rsid w:val="00240845"/>
    <w:rsid w:val="002505B7"/>
    <w:rsid w:val="0025337F"/>
    <w:rsid w:val="002662B8"/>
    <w:rsid w:val="00266492"/>
    <w:rsid w:val="00274F17"/>
    <w:rsid w:val="0029340A"/>
    <w:rsid w:val="002A1595"/>
    <w:rsid w:val="002A1821"/>
    <w:rsid w:val="002B0D72"/>
    <w:rsid w:val="002C54BA"/>
    <w:rsid w:val="002E6C0C"/>
    <w:rsid w:val="002F6F42"/>
    <w:rsid w:val="00300109"/>
    <w:rsid w:val="00326E7A"/>
    <w:rsid w:val="00330C11"/>
    <w:rsid w:val="003343DF"/>
    <w:rsid w:val="00354DDF"/>
    <w:rsid w:val="00363DBD"/>
    <w:rsid w:val="00376160"/>
    <w:rsid w:val="003827D8"/>
    <w:rsid w:val="003A3A76"/>
    <w:rsid w:val="003B2763"/>
    <w:rsid w:val="003B546C"/>
    <w:rsid w:val="003B5CF9"/>
    <w:rsid w:val="003C394A"/>
    <w:rsid w:val="003D1097"/>
    <w:rsid w:val="003D3D85"/>
    <w:rsid w:val="003D58E5"/>
    <w:rsid w:val="003E7039"/>
    <w:rsid w:val="003F3708"/>
    <w:rsid w:val="004006A8"/>
    <w:rsid w:val="00416B5D"/>
    <w:rsid w:val="004171A1"/>
    <w:rsid w:val="00443F55"/>
    <w:rsid w:val="00466840"/>
    <w:rsid w:val="00482389"/>
    <w:rsid w:val="00482798"/>
    <w:rsid w:val="00494C77"/>
    <w:rsid w:val="00495C80"/>
    <w:rsid w:val="004A2A49"/>
    <w:rsid w:val="004B5F7D"/>
    <w:rsid w:val="004C0C1C"/>
    <w:rsid w:val="004C2B40"/>
    <w:rsid w:val="004C40BF"/>
    <w:rsid w:val="004D5C5A"/>
    <w:rsid w:val="004E2F1D"/>
    <w:rsid w:val="004E6D19"/>
    <w:rsid w:val="004F4603"/>
    <w:rsid w:val="004F643D"/>
    <w:rsid w:val="00504C76"/>
    <w:rsid w:val="00510017"/>
    <w:rsid w:val="0051311E"/>
    <w:rsid w:val="00514769"/>
    <w:rsid w:val="0052006A"/>
    <w:rsid w:val="00532DE9"/>
    <w:rsid w:val="00532E2A"/>
    <w:rsid w:val="00537653"/>
    <w:rsid w:val="005379A3"/>
    <w:rsid w:val="00540FE8"/>
    <w:rsid w:val="00554D9B"/>
    <w:rsid w:val="00561CAC"/>
    <w:rsid w:val="005836C5"/>
    <w:rsid w:val="005853C9"/>
    <w:rsid w:val="005A5A0F"/>
    <w:rsid w:val="005E20B6"/>
    <w:rsid w:val="005F5C01"/>
    <w:rsid w:val="00600904"/>
    <w:rsid w:val="00604FDA"/>
    <w:rsid w:val="006055D2"/>
    <w:rsid w:val="0060677F"/>
    <w:rsid w:val="0061360A"/>
    <w:rsid w:val="0062413B"/>
    <w:rsid w:val="00635276"/>
    <w:rsid w:val="006417E2"/>
    <w:rsid w:val="00642ED3"/>
    <w:rsid w:val="00653239"/>
    <w:rsid w:val="006633DA"/>
    <w:rsid w:val="0066576E"/>
    <w:rsid w:val="00671C2F"/>
    <w:rsid w:val="00682B55"/>
    <w:rsid w:val="00682B65"/>
    <w:rsid w:val="00686B19"/>
    <w:rsid w:val="00687BE1"/>
    <w:rsid w:val="006C1F46"/>
    <w:rsid w:val="006E353F"/>
    <w:rsid w:val="006E5D4F"/>
    <w:rsid w:val="006F44BF"/>
    <w:rsid w:val="006F62FD"/>
    <w:rsid w:val="007000C5"/>
    <w:rsid w:val="00720B47"/>
    <w:rsid w:val="007340EE"/>
    <w:rsid w:val="00740D2A"/>
    <w:rsid w:val="00742A33"/>
    <w:rsid w:val="007457EF"/>
    <w:rsid w:val="00745B3C"/>
    <w:rsid w:val="00757F7A"/>
    <w:rsid w:val="007621C4"/>
    <w:rsid w:val="00764D83"/>
    <w:rsid w:val="00774FEA"/>
    <w:rsid w:val="007840F3"/>
    <w:rsid w:val="00786588"/>
    <w:rsid w:val="00790F19"/>
    <w:rsid w:val="00791523"/>
    <w:rsid w:val="007A5D6E"/>
    <w:rsid w:val="007A7F53"/>
    <w:rsid w:val="007B0B06"/>
    <w:rsid w:val="007B1C3C"/>
    <w:rsid w:val="007C4BDA"/>
    <w:rsid w:val="007E35C1"/>
    <w:rsid w:val="007F0BFD"/>
    <w:rsid w:val="00802DBF"/>
    <w:rsid w:val="00803E30"/>
    <w:rsid w:val="00810AEE"/>
    <w:rsid w:val="00827911"/>
    <w:rsid w:val="0084764F"/>
    <w:rsid w:val="008555EE"/>
    <w:rsid w:val="008648D6"/>
    <w:rsid w:val="0087077F"/>
    <w:rsid w:val="00881C1B"/>
    <w:rsid w:val="008858EE"/>
    <w:rsid w:val="00895D33"/>
    <w:rsid w:val="008975D0"/>
    <w:rsid w:val="008A2D28"/>
    <w:rsid w:val="008B6626"/>
    <w:rsid w:val="008D0E6F"/>
    <w:rsid w:val="008D3C8B"/>
    <w:rsid w:val="008D5777"/>
    <w:rsid w:val="008E6069"/>
    <w:rsid w:val="008F68F7"/>
    <w:rsid w:val="008F76E9"/>
    <w:rsid w:val="00904E11"/>
    <w:rsid w:val="00940DDE"/>
    <w:rsid w:val="00953FF7"/>
    <w:rsid w:val="00957429"/>
    <w:rsid w:val="00957937"/>
    <w:rsid w:val="009618A3"/>
    <w:rsid w:val="009648D4"/>
    <w:rsid w:val="0096739A"/>
    <w:rsid w:val="009675FB"/>
    <w:rsid w:val="009707D7"/>
    <w:rsid w:val="0098589B"/>
    <w:rsid w:val="00985975"/>
    <w:rsid w:val="00986A37"/>
    <w:rsid w:val="00997233"/>
    <w:rsid w:val="009B3115"/>
    <w:rsid w:val="009C0004"/>
    <w:rsid w:val="009C1CBB"/>
    <w:rsid w:val="009D051E"/>
    <w:rsid w:val="009D1826"/>
    <w:rsid w:val="009D6708"/>
    <w:rsid w:val="009D6D69"/>
    <w:rsid w:val="009E145A"/>
    <w:rsid w:val="009E6DCE"/>
    <w:rsid w:val="009E7C2E"/>
    <w:rsid w:val="009F0BA4"/>
    <w:rsid w:val="00A03210"/>
    <w:rsid w:val="00A04F2F"/>
    <w:rsid w:val="00A20B2B"/>
    <w:rsid w:val="00A252CD"/>
    <w:rsid w:val="00A33A65"/>
    <w:rsid w:val="00A37104"/>
    <w:rsid w:val="00A4705E"/>
    <w:rsid w:val="00A76AB3"/>
    <w:rsid w:val="00A77DCC"/>
    <w:rsid w:val="00A84D9B"/>
    <w:rsid w:val="00A87110"/>
    <w:rsid w:val="00A94E79"/>
    <w:rsid w:val="00A96D47"/>
    <w:rsid w:val="00AA316D"/>
    <w:rsid w:val="00AB657F"/>
    <w:rsid w:val="00AC06CB"/>
    <w:rsid w:val="00AD1FDA"/>
    <w:rsid w:val="00AE134C"/>
    <w:rsid w:val="00AE3081"/>
    <w:rsid w:val="00AE325B"/>
    <w:rsid w:val="00B01E23"/>
    <w:rsid w:val="00B10A7A"/>
    <w:rsid w:val="00B14FD5"/>
    <w:rsid w:val="00B162DD"/>
    <w:rsid w:val="00B4226C"/>
    <w:rsid w:val="00B44229"/>
    <w:rsid w:val="00B456EA"/>
    <w:rsid w:val="00B45CE0"/>
    <w:rsid w:val="00B645D5"/>
    <w:rsid w:val="00B759E9"/>
    <w:rsid w:val="00B82902"/>
    <w:rsid w:val="00B87F78"/>
    <w:rsid w:val="00B90AC0"/>
    <w:rsid w:val="00BA4520"/>
    <w:rsid w:val="00BB7FA2"/>
    <w:rsid w:val="00BC7F9A"/>
    <w:rsid w:val="00BD0749"/>
    <w:rsid w:val="00BD32F6"/>
    <w:rsid w:val="00BD5ACC"/>
    <w:rsid w:val="00BD5C15"/>
    <w:rsid w:val="00BD7221"/>
    <w:rsid w:val="00BF73D5"/>
    <w:rsid w:val="00C02637"/>
    <w:rsid w:val="00C050BB"/>
    <w:rsid w:val="00C15745"/>
    <w:rsid w:val="00C17254"/>
    <w:rsid w:val="00C33CAF"/>
    <w:rsid w:val="00C43E55"/>
    <w:rsid w:val="00C5758D"/>
    <w:rsid w:val="00C67F2B"/>
    <w:rsid w:val="00C7290C"/>
    <w:rsid w:val="00C968DF"/>
    <w:rsid w:val="00CA2DB4"/>
    <w:rsid w:val="00CB0767"/>
    <w:rsid w:val="00CB7492"/>
    <w:rsid w:val="00CC6658"/>
    <w:rsid w:val="00CD0048"/>
    <w:rsid w:val="00CD399C"/>
    <w:rsid w:val="00CD4C19"/>
    <w:rsid w:val="00CD632E"/>
    <w:rsid w:val="00CE0231"/>
    <w:rsid w:val="00CE7723"/>
    <w:rsid w:val="00CF0894"/>
    <w:rsid w:val="00CF2B6E"/>
    <w:rsid w:val="00D03588"/>
    <w:rsid w:val="00D07480"/>
    <w:rsid w:val="00D11E73"/>
    <w:rsid w:val="00D11E9B"/>
    <w:rsid w:val="00D20E36"/>
    <w:rsid w:val="00D21351"/>
    <w:rsid w:val="00D21DD1"/>
    <w:rsid w:val="00D24166"/>
    <w:rsid w:val="00D25994"/>
    <w:rsid w:val="00D36C10"/>
    <w:rsid w:val="00D422FD"/>
    <w:rsid w:val="00D44549"/>
    <w:rsid w:val="00D472C1"/>
    <w:rsid w:val="00D51176"/>
    <w:rsid w:val="00D52DCB"/>
    <w:rsid w:val="00D53E38"/>
    <w:rsid w:val="00D665BC"/>
    <w:rsid w:val="00D73365"/>
    <w:rsid w:val="00D77109"/>
    <w:rsid w:val="00D84E64"/>
    <w:rsid w:val="00D917E3"/>
    <w:rsid w:val="00DA76D4"/>
    <w:rsid w:val="00DB0161"/>
    <w:rsid w:val="00DB05AF"/>
    <w:rsid w:val="00DC5E82"/>
    <w:rsid w:val="00DD493B"/>
    <w:rsid w:val="00E1623B"/>
    <w:rsid w:val="00E20D33"/>
    <w:rsid w:val="00E2154F"/>
    <w:rsid w:val="00E2570C"/>
    <w:rsid w:val="00E45DB0"/>
    <w:rsid w:val="00E6473E"/>
    <w:rsid w:val="00E81CF5"/>
    <w:rsid w:val="00E86ACE"/>
    <w:rsid w:val="00E9445E"/>
    <w:rsid w:val="00E951D6"/>
    <w:rsid w:val="00EC5F63"/>
    <w:rsid w:val="00EC6E7B"/>
    <w:rsid w:val="00ED1820"/>
    <w:rsid w:val="00ED60B4"/>
    <w:rsid w:val="00ED78F7"/>
    <w:rsid w:val="00EF5011"/>
    <w:rsid w:val="00F0238C"/>
    <w:rsid w:val="00F202F8"/>
    <w:rsid w:val="00F30CCF"/>
    <w:rsid w:val="00F36C93"/>
    <w:rsid w:val="00F41FC6"/>
    <w:rsid w:val="00F42A0B"/>
    <w:rsid w:val="00F449AD"/>
    <w:rsid w:val="00F526A1"/>
    <w:rsid w:val="00F561E5"/>
    <w:rsid w:val="00F63767"/>
    <w:rsid w:val="00F71594"/>
    <w:rsid w:val="00F71BF1"/>
    <w:rsid w:val="00F77371"/>
    <w:rsid w:val="00F81FF0"/>
    <w:rsid w:val="00FB04DE"/>
    <w:rsid w:val="00FB073F"/>
    <w:rsid w:val="00FB5C83"/>
    <w:rsid w:val="00FC0B2E"/>
    <w:rsid w:val="00FD017A"/>
    <w:rsid w:val="00FD4A49"/>
    <w:rsid w:val="00FD51CA"/>
    <w:rsid w:val="00FE3707"/>
    <w:rsid w:val="00FE4A2C"/>
    <w:rsid w:val="00FE5161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79B5D"/>
  <w15:docId w15:val="{A114AA2D-E5B9-41BB-8101-7B9C9BBB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  <w:style w:type="character" w:styleId="Hyperlink">
    <w:name w:val="Hyperlink"/>
    <w:basedOn w:val="DefaultParagraphFont"/>
    <w:unhideWhenUsed/>
    <w:rsid w:val="003B5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wagner@acrec.coop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C3F4-4477-4A59-8011-FC3F2154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Jenny McIntyre</cp:lastModifiedBy>
  <cp:revision>6</cp:revision>
  <cp:lastPrinted>2018-10-26T18:30:00Z</cp:lastPrinted>
  <dcterms:created xsi:type="dcterms:W3CDTF">2021-01-08T16:36:00Z</dcterms:created>
  <dcterms:modified xsi:type="dcterms:W3CDTF">2021-01-21T16:42:00Z</dcterms:modified>
</cp:coreProperties>
</file>